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C" w:rsidRPr="00A37DAC" w:rsidRDefault="00A37DAC" w:rsidP="00A37D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DAC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</w:t>
      </w:r>
    </w:p>
    <w:p w:rsidR="00A37DAC" w:rsidRPr="00A37DAC" w:rsidRDefault="00A37DAC" w:rsidP="00A37D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DAC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МБУДО</w:t>
      </w:r>
      <w:r w:rsidRPr="00A37DA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Кужмарская детская школа искусств</w:t>
      </w:r>
      <w:r w:rsidRPr="00A37DAC">
        <w:rPr>
          <w:rFonts w:ascii="Times New Roman" w:eastAsia="Times New Roman" w:hAnsi="Times New Roman" w:cs="Times New Roman"/>
          <w:b/>
          <w:sz w:val="28"/>
          <w:szCs w:val="28"/>
        </w:rPr>
        <w:t xml:space="preserve">», </w:t>
      </w:r>
    </w:p>
    <w:p w:rsidR="00A37DAC" w:rsidRPr="00A37DAC" w:rsidRDefault="00A37DAC" w:rsidP="00A37D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DAC">
        <w:rPr>
          <w:rFonts w:ascii="Times New Roman" w:eastAsia="Times New Roman" w:hAnsi="Times New Roman" w:cs="Times New Roman"/>
          <w:b/>
          <w:sz w:val="28"/>
          <w:szCs w:val="28"/>
        </w:rPr>
        <w:t>подлежащей самообследованию</w:t>
      </w:r>
    </w:p>
    <w:p w:rsidR="00A37DAC" w:rsidRPr="00A37DAC" w:rsidRDefault="00A37DAC" w:rsidP="00A37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11395"/>
        <w:gridCol w:w="2791"/>
      </w:tblGrid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</w:t>
            </w:r>
            <w:proofErr w:type="spellStart"/>
            <w:r w:rsidRPr="00A37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среднего  школьного возраста (11-15  лет)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старшего  школьного возраста (15-17  лет)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учащихся    по образовательным программам  для детей с выдающимися способностями, в общей  численности учащихся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 учащихся    по </w:t>
            </w:r>
            <w:proofErr w:type="gramStart"/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образовательным</w:t>
            </w:r>
            <w:proofErr w:type="gramEnd"/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направленным на работу с детьми с особыми потребностями в образовании, в общей  численности учащихся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  с ограниченными возможностями здоровья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1.6.2.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1.6.3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Дети-мигранты 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1.6.4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учащихся,  принявших участие в массовых мероприятиях 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F133A8" w:rsidP="00F1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 человек/77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1.8.1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 w:rsidR="00302AB4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1.8.2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республиканском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 w:rsidR="00302AB4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1.8.3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межрегиональном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 w:rsidR="00302AB4">
              <w:rPr>
                <w:rFonts w:ascii="Times New Roman" w:eastAsia="Times New Roman" w:hAnsi="Times New Roman" w:cs="Times New Roman"/>
                <w:sz w:val="28"/>
                <w:szCs w:val="28"/>
              </w:rPr>
              <w:t>11,9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1.8.4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 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1.8.5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международном 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 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учащихся-победителей и призеров массовых  мероприятий 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 w:rsidR="00302AB4">
              <w:rPr>
                <w:rFonts w:ascii="Times New Roman" w:eastAsia="Times New Roman" w:hAnsi="Times New Roman" w:cs="Times New Roman"/>
                <w:sz w:val="28"/>
                <w:szCs w:val="28"/>
              </w:rPr>
              <w:t>78,6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1.9.1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 </w:t>
            </w:r>
            <w:r w:rsidR="00302AB4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1.9.2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республиканском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человек/ </w:t>
            </w:r>
            <w:r w:rsidR="00302AB4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1.9.3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межрегиональном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 w:rsidR="00302AB4">
              <w:rPr>
                <w:rFonts w:ascii="Times New Roman" w:eastAsia="Times New Roman" w:hAnsi="Times New Roman" w:cs="Times New Roman"/>
                <w:sz w:val="28"/>
                <w:szCs w:val="28"/>
              </w:rPr>
              <w:t>11,9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1.9.4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 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1.9.5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международном 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1.10.1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1.10.2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региональном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1.10.3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межрегиональном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1.10.4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1.10.5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международном 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массовых мероприятий, проведенных образовательной организацией, в том числе: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1.11.1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1.11.2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региональном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1.11.3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межрегиональном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1.11.4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1.11.5 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международном   уровне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 педагогических работников, имеющих высшее образование педагогической направленности (профиля), в общей численности 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педагогических работников, имеющих среднее профессиональное  образование, в общей численности педагогических работников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человек/</w:t>
            </w:r>
            <w:r w:rsidR="00302AB4">
              <w:rPr>
                <w:rFonts w:ascii="Times New Roman" w:eastAsia="Times New Roman" w:hAnsi="Times New Roman" w:cs="Times New Roman"/>
                <w:sz w:val="28"/>
                <w:szCs w:val="28"/>
              </w:rPr>
              <w:t>14,3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педагогических работников, имеющих среднее профессиональное образование 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14,3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педагогических работников, которым по результатам аттестации присвоена квалификационная квалификация  в общей численности педагогических работников, в том числе: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14,3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1.17.1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14,3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1.17.2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1.18.1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1.18.2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педагогических работников в общей численности педагогических работников в возрасте  от 55  лет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 в общей численности педагогических и административно-хозяйственных  работников </w:t>
            </w:r>
            <w:proofErr w:type="gramEnd"/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 специалистов, обеспечивающих методическую деятельность в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14,3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публикации, </w:t>
            </w:r>
            <w:proofErr w:type="gramStart"/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подготовленных</w:t>
            </w:r>
            <w:proofErr w:type="gramEnd"/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педагогическими работниками образовательной организации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1.23.1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единиц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1.23.2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единиц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организации дополнительного образования системы психолого-педагогической </w:t>
            </w: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ученика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A37DAC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помещений для организации </w:t>
            </w:r>
            <w:proofErr w:type="spellStart"/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учащихся, в том числе: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  <w:tr w:rsidR="00A37DAC" w:rsidRPr="00A37DAC" w:rsidTr="002C1AA5">
        <w:tc>
          <w:tcPr>
            <w:tcW w:w="916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11395" w:type="dxa"/>
            <w:shd w:val="clear" w:color="auto" w:fill="auto"/>
          </w:tcPr>
          <w:p w:rsidR="00A37DAC" w:rsidRPr="00A37DAC" w:rsidRDefault="00A37DAC" w:rsidP="00A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791" w:type="dxa"/>
            <w:shd w:val="clear" w:color="auto" w:fill="auto"/>
          </w:tcPr>
          <w:p w:rsidR="00A37DAC" w:rsidRPr="00A37DAC" w:rsidRDefault="00302AB4" w:rsidP="0030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7DAC" w:rsidRPr="00A37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</w:tbl>
    <w:p w:rsidR="00A37DAC" w:rsidRPr="00A37DAC" w:rsidRDefault="00A37DAC" w:rsidP="00A37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B83" w:rsidRDefault="00024B83" w:rsidP="00A37DAC">
      <w:pPr>
        <w:pStyle w:val="a3"/>
      </w:pPr>
    </w:p>
    <w:sectPr w:rsidR="00024B83" w:rsidSect="0086270E">
      <w:pgSz w:w="16838" w:h="11906" w:orient="landscape"/>
      <w:pgMar w:top="540" w:right="8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7DAC"/>
    <w:rsid w:val="00024B83"/>
    <w:rsid w:val="00302AB4"/>
    <w:rsid w:val="00A10700"/>
    <w:rsid w:val="00A37DAC"/>
    <w:rsid w:val="00F1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2015-05-21T06:53:00Z</dcterms:created>
  <dcterms:modified xsi:type="dcterms:W3CDTF">2015-05-21T07:14:00Z</dcterms:modified>
</cp:coreProperties>
</file>